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9FC2" w14:textId="77777777" w:rsidR="002E2653" w:rsidRPr="002E2653" w:rsidRDefault="002E2653" w:rsidP="002E2653">
      <w:pPr>
        <w:autoSpaceDE w:val="0"/>
        <w:autoSpaceDN w:val="0"/>
        <w:adjustRightInd w:val="0"/>
        <w:textAlignment w:val="center"/>
        <w:rPr>
          <w:rFonts w:ascii="CoHeadline-Regular" w:hAnsi="CoHeadline-Regular" w:cs="CoHeadline-Regular"/>
          <w:color w:val="C6B012"/>
          <w:spacing w:val="4"/>
          <w:sz w:val="44"/>
          <w:szCs w:val="44"/>
        </w:rPr>
      </w:pPr>
      <w:r w:rsidRPr="002E2653">
        <w:rPr>
          <w:rFonts w:ascii="CoHeadline-Regular" w:hAnsi="CoHeadline-Regular" w:cs="CoHeadline-Regular"/>
          <w:color w:val="C6B012"/>
          <w:spacing w:val="4"/>
          <w:sz w:val="44"/>
          <w:szCs w:val="44"/>
        </w:rPr>
        <w:t>Tierras Escandinavas</w:t>
      </w:r>
    </w:p>
    <w:p w14:paraId="0541C7AC" w14:textId="77777777" w:rsidR="002E2653" w:rsidRDefault="002E2653" w:rsidP="002E2653">
      <w:pPr>
        <w:autoSpaceDE w:val="0"/>
        <w:autoSpaceDN w:val="0"/>
        <w:adjustRightInd w:val="0"/>
        <w:textAlignment w:val="center"/>
        <w:rPr>
          <w:rFonts w:ascii="Router-Book" w:hAnsi="Router-Book" w:cs="Router-Book"/>
          <w:color w:val="C6B012"/>
          <w:spacing w:val="3"/>
          <w:position w:val="2"/>
          <w:sz w:val="26"/>
          <w:szCs w:val="26"/>
        </w:rPr>
      </w:pPr>
      <w:r w:rsidRPr="002E2653">
        <w:rPr>
          <w:rFonts w:ascii="Router-Book" w:hAnsi="Router-Book" w:cs="Router-Book"/>
          <w:color w:val="C6B012"/>
          <w:spacing w:val="3"/>
          <w:position w:val="2"/>
          <w:sz w:val="26"/>
          <w:szCs w:val="26"/>
        </w:rPr>
        <w:t>Dinamarca, Noruega y Suecia</w:t>
      </w:r>
    </w:p>
    <w:p w14:paraId="39F02790" w14:textId="77777777" w:rsidR="002E2653" w:rsidRPr="002E2653" w:rsidRDefault="002E2653" w:rsidP="002E2653">
      <w:pPr>
        <w:autoSpaceDE w:val="0"/>
        <w:autoSpaceDN w:val="0"/>
        <w:adjustRightInd w:val="0"/>
        <w:textAlignment w:val="center"/>
        <w:rPr>
          <w:rFonts w:ascii="Router-Book" w:hAnsi="Router-Book" w:cs="Router-Book"/>
          <w:color w:val="C6B012"/>
          <w:spacing w:val="3"/>
          <w:position w:val="2"/>
          <w:sz w:val="26"/>
          <w:szCs w:val="26"/>
        </w:rPr>
      </w:pPr>
    </w:p>
    <w:p w14:paraId="22EE9E39" w14:textId="77777777" w:rsidR="002E2653" w:rsidRDefault="002E2653" w:rsidP="002E2653">
      <w:pPr>
        <w:pStyle w:val="codigocabecera"/>
        <w:spacing w:line="240" w:lineRule="auto"/>
        <w:jc w:val="left"/>
      </w:pPr>
      <w:r>
        <w:t>C-91012</w:t>
      </w:r>
    </w:p>
    <w:p w14:paraId="48887611" w14:textId="50320200" w:rsidR="00957DB7" w:rsidRDefault="002E2653" w:rsidP="002E265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833CFE" w14:textId="5BED5C3B" w:rsidR="002E2653" w:rsidRDefault="00957DB7" w:rsidP="002E2653">
      <w:pPr>
        <w:pStyle w:val="nochescabecera"/>
        <w:spacing w:line="240" w:lineRule="auto"/>
      </w:pPr>
      <w:r>
        <w:rPr>
          <w:rFonts w:ascii="Router-Bold" w:hAnsi="Router-Bold" w:cs="Router-Bold"/>
          <w:b/>
          <w:bCs/>
          <w:spacing w:val="-5"/>
        </w:rPr>
        <w:t xml:space="preserve">NOCHES  </w:t>
      </w:r>
      <w:r w:rsidR="002E2653">
        <w:t>Copenhague 1. Aarhus 1. Crucero 1. Stavanger 1. Bergen 1. Región Fiordos 1. Oslo 1. Karlstad 1. Estocolmo 2.</w:t>
      </w:r>
    </w:p>
    <w:p w14:paraId="1899E14E" w14:textId="7AC7A4F3" w:rsidR="00957DB7" w:rsidRDefault="00957DB7" w:rsidP="002E2653">
      <w:pPr>
        <w:pStyle w:val="Ningnestilodeprrafo"/>
        <w:spacing w:line="240" w:lineRule="auto"/>
        <w:rPr>
          <w:rFonts w:ascii="CoHeadline-Bold" w:hAnsi="CoHeadline-Bold" w:cs="CoHeadline-Bold"/>
          <w:b/>
          <w:bCs/>
          <w:color w:val="F20700"/>
          <w:spacing w:val="2"/>
          <w:sz w:val="20"/>
          <w:szCs w:val="20"/>
        </w:rPr>
      </w:pPr>
    </w:p>
    <w:p w14:paraId="5838EFCD"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1º COPENHAGUE </w:t>
      </w:r>
    </w:p>
    <w:p w14:paraId="1B546550"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r w:rsidRPr="002E2653">
        <w:rPr>
          <w:rFonts w:ascii="Router-Book" w:hAnsi="Router-Book" w:cs="Router-Book"/>
          <w:color w:val="000000"/>
          <w:w w:val="90"/>
          <w:sz w:val="16"/>
          <w:szCs w:val="16"/>
        </w:rPr>
        <w:t xml:space="preserve">Bienvenidos a Copenhague, la capital y ciudad más poblada </w:t>
      </w:r>
      <w:r w:rsidRPr="002E2653">
        <w:rPr>
          <w:rFonts w:ascii="Router-Book" w:hAnsi="Router-Book" w:cs="Router-Book"/>
          <w:color w:val="000000"/>
          <w:spacing w:val="-1"/>
          <w:w w:val="90"/>
          <w:sz w:val="16"/>
          <w:szCs w:val="16"/>
        </w:rPr>
        <w:t>de Dinamarca. Traslado al hotel por cuenta propia. El check-in</w:t>
      </w:r>
      <w:r w:rsidRPr="002E2653">
        <w:rPr>
          <w:rFonts w:ascii="Router-Book" w:hAnsi="Router-Book" w:cs="Router-Book"/>
          <w:color w:val="000000"/>
          <w:w w:val="90"/>
          <w:sz w:val="16"/>
          <w:szCs w:val="16"/>
        </w:rPr>
        <w:t xml:space="preserve"> en el hotel estará disponible desde las 15:00 hrs. La historia de Copenhague se remonta alrededor del año 800, cuando surge en torno a un pequeño pueblo de pescadores. Desde el año 1300 se convirtió en la capital. </w:t>
      </w:r>
      <w:r w:rsidRPr="002E2653">
        <w:rPr>
          <w:rFonts w:ascii="Router-Bold" w:hAnsi="Router-Bold" w:cs="Router-Bold"/>
          <w:b/>
          <w:bCs/>
          <w:color w:val="000000"/>
          <w:w w:val="90"/>
          <w:sz w:val="16"/>
          <w:szCs w:val="16"/>
        </w:rPr>
        <w:t xml:space="preserve">Alojamiento. </w:t>
      </w:r>
    </w:p>
    <w:p w14:paraId="0FBF7FBD"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p>
    <w:p w14:paraId="409428B0"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2º COPENHAGUE-AARHUS (190 km) </w:t>
      </w:r>
    </w:p>
    <w:p w14:paraId="0EE9B62A"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w w:val="90"/>
          <w:sz w:val="16"/>
          <w:szCs w:val="16"/>
        </w:rPr>
        <w:t xml:space="preserve">. Recorrido panorámico por la capital de Dinamarca, apreciaremos su antigua arquitectura, el distrito y puerto de Nyhavn. En esta ciudad con mil años de antigüedad, su encanto histórico ofrece al mismo tiempo todo lo que se espera de una moderna metrópolis: teatros, museos, restaurantes, tiendas... Otros puntos de interés por los que pasaremos serán el Palacio de Amalienborg, casa de la realeza de Dinamarca, el Palacio de Christianborg donde se encuentra el Parlamento danés, el Museo Nacional de Historia o el edificio de la bolsa, entre otros. Para terminar nuestro recorrido, no podría faltar la muy famosa y conocida ‘Sirenita’. Salida hacia Aarhus tomando el ferry en Odden. </w:t>
      </w:r>
      <w:r w:rsidRPr="002E2653">
        <w:rPr>
          <w:rFonts w:ascii="Router-Bold" w:hAnsi="Router-Bold" w:cs="Router-Bold"/>
          <w:b/>
          <w:bCs/>
          <w:color w:val="000000"/>
          <w:w w:val="90"/>
          <w:sz w:val="16"/>
          <w:szCs w:val="16"/>
        </w:rPr>
        <w:t>Alojamiento</w:t>
      </w:r>
      <w:r w:rsidRPr="002E2653">
        <w:rPr>
          <w:rFonts w:ascii="Router-Book" w:hAnsi="Router-Book" w:cs="Router-Book"/>
          <w:color w:val="000000"/>
          <w:w w:val="90"/>
          <w:sz w:val="16"/>
          <w:szCs w:val="16"/>
        </w:rPr>
        <w:t xml:space="preserve">. </w:t>
      </w:r>
    </w:p>
    <w:p w14:paraId="36FE3503"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p>
    <w:p w14:paraId="51448011"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3º AARHUS-HIRTSHALS-CRUCERO NOCTURNO (185 km) </w:t>
      </w:r>
    </w:p>
    <w:p w14:paraId="4BF1ED0F"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2"/>
          <w:w w:val="90"/>
          <w:sz w:val="16"/>
          <w:szCs w:val="16"/>
        </w:rPr>
      </w:pPr>
      <w:r w:rsidRPr="002E2653">
        <w:rPr>
          <w:rFonts w:ascii="Router-Bold" w:hAnsi="Router-Bold" w:cs="Router-Bold"/>
          <w:b/>
          <w:bCs/>
          <w:color w:val="000000"/>
          <w:spacing w:val="-2"/>
          <w:w w:val="90"/>
          <w:sz w:val="16"/>
          <w:szCs w:val="16"/>
        </w:rPr>
        <w:t>Desayuno</w:t>
      </w:r>
      <w:r w:rsidRPr="002E2653">
        <w:rPr>
          <w:rFonts w:ascii="Router-Book" w:hAnsi="Router-Book" w:cs="Router-Book"/>
          <w:color w:val="000000"/>
          <w:spacing w:val="-2"/>
          <w:w w:val="90"/>
          <w:sz w:val="16"/>
          <w:szCs w:val="16"/>
        </w:rPr>
        <w:t xml:space="preserve">. Por la mañana paseo panorámico por Aarhus, la segunda ciudad más poblada de Dinamarca. Su ubicación estratégica la convirtió en una importante ciudad vikinga, y luego en un floreciente lugar comercial. Parada en la Catedral románico-gótica. Tiempo libre para seguir descubriendo la ciudad por su cuenta. Por la tarde continuaremos hacia el Norte de Dinamarca para llegar a Hirtshals, donde tomaremos un crucero nocturno que nos llevará a Noruega. </w:t>
      </w:r>
      <w:r w:rsidRPr="002E2653">
        <w:rPr>
          <w:rFonts w:ascii="Router-Bold" w:hAnsi="Router-Bold" w:cs="Router-Bold"/>
          <w:b/>
          <w:bCs/>
          <w:color w:val="000000"/>
          <w:spacing w:val="-2"/>
          <w:w w:val="90"/>
          <w:sz w:val="16"/>
          <w:szCs w:val="16"/>
        </w:rPr>
        <w:t>Cena y alojamiento a bordo</w:t>
      </w:r>
      <w:r w:rsidRPr="002E2653">
        <w:rPr>
          <w:rFonts w:ascii="Router-Book" w:hAnsi="Router-Book" w:cs="Router-Book"/>
          <w:color w:val="000000"/>
          <w:spacing w:val="-2"/>
          <w:w w:val="90"/>
          <w:sz w:val="16"/>
          <w:szCs w:val="16"/>
        </w:rPr>
        <w:t xml:space="preserve">. </w:t>
      </w:r>
    </w:p>
    <w:p w14:paraId="1B202CF9"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p>
    <w:p w14:paraId="3C69FBBD"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4º STAVANGER </w:t>
      </w:r>
    </w:p>
    <w:p w14:paraId="48EB4CBD"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r w:rsidRPr="002E2653">
        <w:rPr>
          <w:rFonts w:ascii="Router-Bold" w:hAnsi="Router-Bold" w:cs="Router-Bold"/>
          <w:b/>
          <w:bCs/>
          <w:color w:val="000000"/>
          <w:w w:val="90"/>
          <w:sz w:val="16"/>
          <w:szCs w:val="16"/>
        </w:rPr>
        <w:t xml:space="preserve">Desayuno </w:t>
      </w:r>
      <w:r w:rsidRPr="002E2653">
        <w:rPr>
          <w:rFonts w:ascii="Router-Book" w:hAnsi="Router-Book" w:cs="Router-Book"/>
          <w:color w:val="000000"/>
          <w:w w:val="90"/>
          <w:sz w:val="16"/>
          <w:szCs w:val="16"/>
        </w:rPr>
        <w:t xml:space="preserve">a bordo y desembarque. Paseo panorámico para descubrir el encantador casco antiguo de Stavanger. Resto del día libre. Recomendamos realizar una de las dos actividades opcionales, como Crucero por el Fiordo de Lyse (Lysefjord) que nos acercará lo suficiente a una de las cascadas del fiordo para sentir el rocío y ver el Púlpito que se eleva por encima de todos los otros impresionantes paisajes. O bien el Crucero por el Fiordo de Lyse + subida al Preikestolen (púlpito). </w:t>
      </w:r>
      <w:r w:rsidRPr="002E2653">
        <w:rPr>
          <w:rFonts w:ascii="Router-Bold" w:hAnsi="Router-Bold" w:cs="Router-Bold"/>
          <w:b/>
          <w:bCs/>
          <w:color w:val="000000"/>
          <w:w w:val="90"/>
          <w:sz w:val="16"/>
          <w:szCs w:val="16"/>
        </w:rPr>
        <w:t>Alojamiento</w:t>
      </w:r>
      <w:r w:rsidRPr="002E2653">
        <w:rPr>
          <w:rFonts w:ascii="Router-Book" w:hAnsi="Router-Book" w:cs="Router-Book"/>
          <w:color w:val="000000"/>
          <w:w w:val="90"/>
          <w:sz w:val="16"/>
          <w:szCs w:val="16"/>
        </w:rPr>
        <w:t>.</w:t>
      </w:r>
    </w:p>
    <w:p w14:paraId="05EBC8A7"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p>
    <w:p w14:paraId="417D67EA"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Día 5º STAVANGER-BERGEN (210 km) (ferry)</w:t>
      </w:r>
    </w:p>
    <w:p w14:paraId="03084D29"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w w:val="90"/>
          <w:sz w:val="16"/>
          <w:szCs w:val="16"/>
        </w:rPr>
        <w:t xml:space="preserve">. Ferry desde Mortavika a Årsvågen y desde Sandvikvåg a Halhjem. Llegada a Bergen y tiempo libre para el almuerzo. Por la tarde visita panorámica de la ciudad para conocer los lugares más emblemáticos de la ciudad, incluyendo el famoso mercado de pescado y el barrio hanseático, Patrimonio de la Humanidad (UNESCO). </w:t>
      </w:r>
      <w:r w:rsidRPr="002E2653">
        <w:rPr>
          <w:rFonts w:ascii="Router-Bold" w:hAnsi="Router-Bold" w:cs="Router-Bold"/>
          <w:b/>
          <w:bCs/>
          <w:color w:val="000000"/>
          <w:w w:val="90"/>
          <w:sz w:val="16"/>
          <w:szCs w:val="16"/>
        </w:rPr>
        <w:t>Alojamiento</w:t>
      </w:r>
      <w:r w:rsidRPr="002E2653">
        <w:rPr>
          <w:rFonts w:ascii="Router-Book" w:hAnsi="Router-Book" w:cs="Router-Book"/>
          <w:color w:val="000000"/>
          <w:w w:val="90"/>
          <w:sz w:val="16"/>
          <w:szCs w:val="16"/>
        </w:rPr>
        <w:t xml:space="preserve">.  </w:t>
      </w:r>
    </w:p>
    <w:p w14:paraId="7084C681"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p>
    <w:p w14:paraId="57AF3052" w14:textId="162C5D51"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Día 6º BERGEN-FIORDO DE LOS SUEÑOS-REGIÓN DE LOS FIORDOS (200 km) (ferry)</w:t>
      </w:r>
    </w:p>
    <w:p w14:paraId="76DD9559"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w w:val="90"/>
          <w:sz w:val="16"/>
          <w:szCs w:val="16"/>
        </w:rPr>
        <w:t xml:space="preserve">. Hoy existe la posibilidad de realizar opcionalmente un espectacular viaje en tren ascendiendo casi 900 metros con increíbles vistas del fiordo. Salida hacia la región de los fiordos hasta llegar a Flåm, conocido pueblo a orillas del fiordo, y embarque en un crucero que nos llevará por el Sognefjord o Fiordo de los Sueños. Después continuaremos hasta nuestro alojamiento en una zona rural rodeada de naturaleza. </w:t>
      </w:r>
      <w:r w:rsidRPr="002E2653">
        <w:rPr>
          <w:rFonts w:ascii="Router-Bold" w:hAnsi="Router-Bold" w:cs="Router-Bold"/>
          <w:b/>
          <w:bCs/>
          <w:color w:val="000000"/>
          <w:w w:val="90"/>
          <w:sz w:val="16"/>
          <w:szCs w:val="16"/>
        </w:rPr>
        <w:t>Cena y alojamiento</w:t>
      </w:r>
      <w:r w:rsidRPr="002E2653">
        <w:rPr>
          <w:rFonts w:ascii="Router-Book" w:hAnsi="Router-Book" w:cs="Router-Book"/>
          <w:color w:val="000000"/>
          <w:w w:val="90"/>
          <w:sz w:val="16"/>
          <w:szCs w:val="16"/>
        </w:rPr>
        <w:t xml:space="preserve">. </w:t>
      </w:r>
    </w:p>
    <w:p w14:paraId="2DB77630"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723DD6D7"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spacing w:val="-3"/>
          <w:w w:val="90"/>
          <w:sz w:val="16"/>
          <w:szCs w:val="16"/>
        </w:rPr>
      </w:pPr>
      <w:r w:rsidRPr="002E2653">
        <w:rPr>
          <w:rFonts w:ascii="Router-Bold" w:hAnsi="Router-Bold" w:cs="Router-Bold"/>
          <w:b/>
          <w:bCs/>
          <w:color w:val="D41217"/>
          <w:spacing w:val="-3"/>
          <w:w w:val="90"/>
          <w:sz w:val="16"/>
          <w:szCs w:val="16"/>
        </w:rPr>
        <w:t>Día 7º REGIÓN DE LOS FIORDOS-OSLO (365 km) (ferry)</w:t>
      </w:r>
    </w:p>
    <w:p w14:paraId="4967FA47"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spacing w:val="1"/>
          <w:w w:val="90"/>
          <w:sz w:val="16"/>
          <w:szCs w:val="16"/>
        </w:rPr>
        <w:t xml:space="preserve">. Continuaremos nuestra ruta a través de montañas, valles y paisajes increíbles con numerosos pueblos esparcidos por la naturaleza, tomando los correspondientes ferris de conexión, y veremos por fuera la iglesia de Borgund, una iglesia de madera que data de 1180. Por la tarde continuaremos hacia el lago Tyrifjord y llegada a Oslo. </w:t>
      </w:r>
      <w:r w:rsidRPr="002E2653">
        <w:rPr>
          <w:rFonts w:ascii="Router-Bold" w:hAnsi="Router-Bold" w:cs="Router-Bold"/>
          <w:b/>
          <w:bCs/>
          <w:color w:val="000000"/>
          <w:w w:val="90"/>
          <w:sz w:val="16"/>
          <w:szCs w:val="16"/>
        </w:rPr>
        <w:t>Alojamiento</w:t>
      </w:r>
      <w:r w:rsidRPr="002E2653">
        <w:rPr>
          <w:rFonts w:ascii="Router-Book" w:hAnsi="Router-Book" w:cs="Router-Book"/>
          <w:color w:val="000000"/>
          <w:spacing w:val="1"/>
          <w:w w:val="90"/>
          <w:sz w:val="16"/>
          <w:szCs w:val="16"/>
        </w:rPr>
        <w:t xml:space="preserve">. </w:t>
      </w:r>
    </w:p>
    <w:p w14:paraId="34F95F85"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5DD2301B"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8º OSLO-KARLSTAD (220 km) </w:t>
      </w:r>
    </w:p>
    <w:p w14:paraId="638C5DE3"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spacing w:val="1"/>
          <w:w w:val="90"/>
          <w:sz w:val="16"/>
          <w:szCs w:val="16"/>
        </w:rPr>
        <w:t xml:space="preserve">. Visita de la ciudad incluyendo el parque Frogner con el conjunto escultórico de Vigeland, pasando ante el Ayuntamiento, el Palacio Real, y la moderna Ópera. Tiempo libre para almorzar. Por la tarde salida hacia Suecia. Llegada a Karlstad, ubicada en el delta que forman dos de los grandes cursos de agua naturales de Suecia: el río Klara y el impresionante lago Vänern. </w:t>
      </w:r>
      <w:r w:rsidRPr="002E2653">
        <w:rPr>
          <w:rFonts w:ascii="Router-Bold" w:hAnsi="Router-Bold" w:cs="Router-Bold"/>
          <w:b/>
          <w:bCs/>
          <w:color w:val="000000"/>
          <w:w w:val="90"/>
          <w:sz w:val="16"/>
          <w:szCs w:val="16"/>
        </w:rPr>
        <w:t>Alojamiento</w:t>
      </w:r>
      <w:r w:rsidRPr="002E2653">
        <w:rPr>
          <w:rFonts w:ascii="Router-Book" w:hAnsi="Router-Book" w:cs="Router-Book"/>
          <w:color w:val="000000"/>
          <w:spacing w:val="1"/>
          <w:w w:val="90"/>
          <w:sz w:val="16"/>
          <w:szCs w:val="16"/>
        </w:rPr>
        <w:t xml:space="preserve">. </w:t>
      </w:r>
    </w:p>
    <w:p w14:paraId="1AFAC4C1"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215ADA2F"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9º KARLSTAD-ESTOCOLMO (305 km) </w:t>
      </w:r>
    </w:p>
    <w:p w14:paraId="35710E26"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spacing w:val="1"/>
          <w:w w:val="90"/>
          <w:sz w:val="16"/>
          <w:szCs w:val="16"/>
        </w:rPr>
        <w:t xml:space="preserve">. Pequeño paseo por el centro de Karlstad: el barrio de Almen con sus casas de madera, las estatuas del duque Karl y de Eva Lisa Holtz, y Stora Torget, la plaza mayor, que aglutina toda la vida de la ciudad y la catedral. Salida hacia el Este hasta llegar a la capital sueca, construida sobre 14 islas. Rodeada por el lago Mälaren y por el mar Báltico, con sus grandes edificios públicos, los palacios, la rica historia cultural y los museos cuentan su hermosa historia de 700 años. Realizaremos una visita panorámica de la ciudad visitando el casco antiguo o “Gamla Stan” con su entramado de pequeñas plazas y callejuelas adoquinadas, y veremos los exteriores del Palacio Real, la Catedral y el Parlamento. </w:t>
      </w:r>
      <w:r w:rsidRPr="002E2653">
        <w:rPr>
          <w:rFonts w:ascii="Router-Bold" w:hAnsi="Router-Bold" w:cs="Router-Bold"/>
          <w:b/>
          <w:bCs/>
          <w:color w:val="000000"/>
          <w:w w:val="90"/>
          <w:sz w:val="16"/>
          <w:szCs w:val="16"/>
        </w:rPr>
        <w:t>Alojamiento</w:t>
      </w:r>
      <w:r w:rsidRPr="002E2653">
        <w:rPr>
          <w:rFonts w:ascii="Router-Book" w:hAnsi="Router-Book" w:cs="Router-Book"/>
          <w:color w:val="000000"/>
          <w:spacing w:val="1"/>
          <w:w w:val="90"/>
          <w:sz w:val="16"/>
          <w:szCs w:val="16"/>
        </w:rPr>
        <w:t xml:space="preserve">. </w:t>
      </w:r>
    </w:p>
    <w:p w14:paraId="4D388FCF"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0DF1E765"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 xml:space="preserve">Día 10º ESTOCOLMO </w:t>
      </w:r>
    </w:p>
    <w:p w14:paraId="1446D673"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spacing w:val="1"/>
          <w:w w:val="90"/>
          <w:sz w:val="16"/>
          <w:szCs w:val="16"/>
        </w:rPr>
        <w:t xml:space="preserve">. Día libre en la fascinante capital sueca. Posibilidad de realizar alguna visita opcional. </w:t>
      </w:r>
      <w:r w:rsidRPr="002E2653">
        <w:rPr>
          <w:rFonts w:ascii="Router-Bold" w:hAnsi="Router-Bold" w:cs="Router-Bold"/>
          <w:b/>
          <w:bCs/>
          <w:color w:val="000000"/>
          <w:w w:val="90"/>
          <w:sz w:val="16"/>
          <w:szCs w:val="16"/>
        </w:rPr>
        <w:t>Alojamiento</w:t>
      </w:r>
      <w:r w:rsidRPr="002E2653">
        <w:rPr>
          <w:rFonts w:ascii="Router-Book" w:hAnsi="Router-Book" w:cs="Router-Book"/>
          <w:color w:val="000000"/>
          <w:spacing w:val="1"/>
          <w:w w:val="90"/>
          <w:sz w:val="16"/>
          <w:szCs w:val="16"/>
        </w:rPr>
        <w:t xml:space="preserve">. </w:t>
      </w:r>
    </w:p>
    <w:p w14:paraId="7C9DBB90"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4A316F95" w14:textId="77777777" w:rsidR="002E2653" w:rsidRPr="002E2653" w:rsidRDefault="002E2653" w:rsidP="002E2653">
      <w:pPr>
        <w:suppressAutoHyphens/>
        <w:autoSpaceDE w:val="0"/>
        <w:autoSpaceDN w:val="0"/>
        <w:adjustRightInd w:val="0"/>
        <w:textAlignment w:val="center"/>
        <w:rPr>
          <w:rFonts w:ascii="Router-Bold" w:hAnsi="Router-Bold" w:cs="Router-Bold"/>
          <w:b/>
          <w:bCs/>
          <w:color w:val="D41217"/>
          <w:w w:val="90"/>
          <w:sz w:val="16"/>
          <w:szCs w:val="16"/>
        </w:rPr>
      </w:pPr>
      <w:r w:rsidRPr="002E2653">
        <w:rPr>
          <w:rFonts w:ascii="Router-Bold" w:hAnsi="Router-Bold" w:cs="Router-Bold"/>
          <w:b/>
          <w:bCs/>
          <w:color w:val="D41217"/>
          <w:w w:val="90"/>
          <w:sz w:val="16"/>
          <w:szCs w:val="16"/>
        </w:rPr>
        <w:t>Día 11º ESTOCOLMO</w:t>
      </w:r>
    </w:p>
    <w:p w14:paraId="65929319"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ld" w:hAnsi="Router-Bold" w:cs="Router-Bold"/>
          <w:b/>
          <w:bCs/>
          <w:color w:val="000000"/>
          <w:w w:val="90"/>
          <w:sz w:val="16"/>
          <w:szCs w:val="16"/>
        </w:rPr>
        <w:t>Desayuno</w:t>
      </w:r>
      <w:r w:rsidRPr="002E2653">
        <w:rPr>
          <w:rFonts w:ascii="Router-Book" w:hAnsi="Router-Book" w:cs="Router-Book"/>
          <w:color w:val="000000"/>
          <w:w w:val="90"/>
          <w:sz w:val="16"/>
          <w:szCs w:val="16"/>
        </w:rPr>
        <w:t xml:space="preserve">. Traslado al aeropuerto por cuenta propia. </w:t>
      </w:r>
      <w:r w:rsidRPr="002E2653">
        <w:rPr>
          <w:rFonts w:ascii="Router-Bold" w:hAnsi="Router-Bold" w:cs="Router-Bold"/>
          <w:b/>
          <w:bCs/>
          <w:color w:val="000000"/>
          <w:w w:val="90"/>
          <w:sz w:val="16"/>
          <w:szCs w:val="16"/>
        </w:rPr>
        <w:t xml:space="preserve">Fin de los servicios. </w:t>
      </w:r>
    </w:p>
    <w:p w14:paraId="43221C78"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0EAB0123" w14:textId="77777777" w:rsidR="002E2653" w:rsidRPr="002E2653" w:rsidRDefault="002E2653" w:rsidP="002E2653">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2E2653">
        <w:rPr>
          <w:rFonts w:ascii="Router-Bold" w:hAnsi="Router-Bold" w:cs="Router-Bold"/>
          <w:b/>
          <w:bCs/>
          <w:color w:val="000000"/>
          <w:spacing w:val="-3"/>
          <w:w w:val="90"/>
          <w:sz w:val="14"/>
          <w:szCs w:val="14"/>
        </w:rPr>
        <w:t xml:space="preserve">IMPORTANTE: </w:t>
      </w:r>
    </w:p>
    <w:p w14:paraId="51575183" w14:textId="77777777" w:rsidR="002E2653" w:rsidRPr="002E2653" w:rsidRDefault="002E2653" w:rsidP="002E2653">
      <w:pPr>
        <w:autoSpaceDE w:val="0"/>
        <w:autoSpaceDN w:val="0"/>
        <w:adjustRightInd w:val="0"/>
        <w:ind w:left="113" w:hanging="113"/>
        <w:jc w:val="both"/>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w:t>
      </w:r>
      <w:r w:rsidRPr="002E2653">
        <w:rPr>
          <w:rFonts w:ascii="Router-Book" w:hAnsi="Router-Book" w:cs="Router-Book"/>
          <w:color w:val="000000"/>
          <w:w w:val="90"/>
          <w:sz w:val="14"/>
          <w:szCs w:val="14"/>
        </w:rPr>
        <w:tab/>
        <w:t>Debido a importantes eventos durante el verano,  en la zona de Karlstad, el alojamiento podrá ser en Säffle.</w:t>
      </w:r>
    </w:p>
    <w:p w14:paraId="1DDEF877" w14:textId="77777777" w:rsidR="002E2653" w:rsidRPr="002E2653" w:rsidRDefault="002E2653" w:rsidP="002E2653">
      <w:pPr>
        <w:autoSpaceDE w:val="0"/>
        <w:autoSpaceDN w:val="0"/>
        <w:adjustRightInd w:val="0"/>
        <w:ind w:left="113" w:hanging="113"/>
        <w:jc w:val="both"/>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w:t>
      </w:r>
      <w:r w:rsidRPr="002E2653">
        <w:rPr>
          <w:rFonts w:ascii="Router-Book" w:hAnsi="Router-Book" w:cs="Router-Book"/>
          <w:color w:val="000000"/>
          <w:w w:val="90"/>
          <w:sz w:val="14"/>
          <w:szCs w:val="14"/>
        </w:rPr>
        <w:tab/>
        <w:t xml:space="preserve">Se permite 1 maleta de 20 kgs por pasajero más 1 bolso de mano (máx. 10 kgs). Nos reservamos el derecho de denegar el acceso a pasajeros que excedan el limite de equipaje permitido. </w:t>
      </w:r>
    </w:p>
    <w:p w14:paraId="0DEEB9F6" w14:textId="77777777" w:rsidR="002E2653" w:rsidRPr="002E2653" w:rsidRDefault="002E2653" w:rsidP="002E2653">
      <w:pPr>
        <w:autoSpaceDE w:val="0"/>
        <w:autoSpaceDN w:val="0"/>
        <w:adjustRightInd w:val="0"/>
        <w:ind w:left="113" w:hanging="113"/>
        <w:jc w:val="both"/>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w:t>
      </w:r>
      <w:r w:rsidRPr="002E2653">
        <w:rPr>
          <w:rFonts w:ascii="Router-Book" w:hAnsi="Router-Book" w:cs="Router-Book"/>
          <w:color w:val="000000"/>
          <w:w w:val="90"/>
          <w:sz w:val="14"/>
          <w:szCs w:val="14"/>
        </w:rPr>
        <w:tab/>
        <w:t>El guía acompañante puede cambiar durante el programa.</w:t>
      </w:r>
    </w:p>
    <w:p w14:paraId="1A60C5D8" w14:textId="77777777" w:rsidR="002E2653" w:rsidRPr="002E2653" w:rsidRDefault="002E2653" w:rsidP="002E2653">
      <w:pPr>
        <w:autoSpaceDE w:val="0"/>
        <w:autoSpaceDN w:val="0"/>
        <w:adjustRightInd w:val="0"/>
        <w:ind w:left="113" w:hanging="113"/>
        <w:jc w:val="both"/>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w:t>
      </w:r>
      <w:r w:rsidRPr="002E2653">
        <w:rPr>
          <w:rFonts w:ascii="Router-Book" w:hAnsi="Router-Book" w:cs="Router-Book"/>
          <w:color w:val="000000"/>
          <w:w w:val="90"/>
          <w:sz w:val="14"/>
          <w:szCs w:val="14"/>
        </w:rPr>
        <w:tab/>
        <w:t>Por razones logísticas el programa puede sufrir variaciones en el orden de las actividades o realizarse a la inversa, esto no altera ninguna de las inclusiones publicadas.</w:t>
      </w:r>
    </w:p>
    <w:p w14:paraId="362AD682" w14:textId="77777777" w:rsidR="00957DB7" w:rsidRDefault="00957DB7" w:rsidP="002E2653">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B529567" w14:textId="6679CBBD" w:rsidR="002E2653" w:rsidRDefault="000B2080" w:rsidP="002E265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0B2080">
        <w:rPr>
          <w:rFonts w:ascii="CoHeadline-Regular" w:hAnsi="CoHeadline-Regular" w:cs="CoHeadline-Regular"/>
          <w:color w:val="C6B012"/>
          <w:w w:val="90"/>
        </w:rPr>
        <w:t>Fechas de inicio</w:t>
      </w:r>
      <w:r>
        <w:rPr>
          <w:rFonts w:ascii="CoHeadline-Regular" w:hAnsi="CoHeadline-Regular" w:cs="CoHeadline-Regular"/>
          <w:color w:val="C6B012"/>
          <w:w w:val="90"/>
        </w:rPr>
        <w:t xml:space="preserve"> garantizadas</w:t>
      </w:r>
      <w:r w:rsidR="00CB7AD3">
        <w:rPr>
          <w:rFonts w:ascii="CoHeadline-Regular" w:hAnsi="CoHeadline-Regular" w:cs="CoHeadline-Regular"/>
          <w:color w:val="C6B012"/>
          <w:w w:val="90"/>
        </w:rPr>
        <w:t>:</w:t>
      </w:r>
      <w:r w:rsidR="004906BE">
        <w:rPr>
          <w:rFonts w:ascii="CoHeadline-Regular" w:hAnsi="CoHeadline-Regular" w:cs="CoHeadline-Regular"/>
          <w:color w:val="C6B012"/>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0350B" w:rsidRPr="002E2653" w14:paraId="0F5F7069"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B0001E" w14:textId="60EF386B" w:rsidR="00B0350B" w:rsidRPr="002E2653" w:rsidRDefault="00B0350B"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016135" w14:textId="42A8D95D" w:rsidR="00B0350B" w:rsidRPr="002E2653" w:rsidRDefault="00B0350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EDB7" w14:textId="17B79DFA" w:rsidR="00B0350B" w:rsidRPr="002E2653" w:rsidRDefault="00B0350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E7FE9" w14:textId="7A344786" w:rsidR="00B0350B" w:rsidRPr="002E2653" w:rsidRDefault="00B0350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0634" w14:textId="77777777" w:rsidR="00B0350B" w:rsidRPr="002E2653" w:rsidRDefault="00B0350B" w:rsidP="0061421A">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DCB1" w14:textId="77777777" w:rsidR="00B0350B" w:rsidRPr="002E2653" w:rsidRDefault="00B0350B" w:rsidP="0061421A">
            <w:pPr>
              <w:autoSpaceDE w:val="0"/>
              <w:autoSpaceDN w:val="0"/>
              <w:adjustRightInd w:val="0"/>
              <w:rPr>
                <w:rFonts w:ascii="CoHeadline-Regular" w:hAnsi="CoHeadline-Regular"/>
              </w:rPr>
            </w:pPr>
          </w:p>
        </w:tc>
      </w:tr>
      <w:tr w:rsidR="002E2653" w:rsidRPr="002E2653" w14:paraId="3E369C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3A550D"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DDBC3F"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BA5A4"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E3582"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78728" w14:textId="77777777" w:rsidR="002E2653" w:rsidRPr="002E2653" w:rsidRDefault="002E2653" w:rsidP="002E2653">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D596" w14:textId="77777777" w:rsidR="002E2653" w:rsidRPr="002E2653" w:rsidRDefault="002E2653" w:rsidP="002E2653">
            <w:pPr>
              <w:autoSpaceDE w:val="0"/>
              <w:autoSpaceDN w:val="0"/>
              <w:adjustRightInd w:val="0"/>
              <w:rPr>
                <w:rFonts w:ascii="CoHeadline-Regular" w:hAnsi="CoHeadline-Regular"/>
              </w:rPr>
            </w:pPr>
          </w:p>
        </w:tc>
      </w:tr>
      <w:tr w:rsidR="002E2653" w:rsidRPr="002E2653" w14:paraId="52FBC0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311995"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AF3F27"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65C5D"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2212B"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501B" w14:textId="77777777" w:rsidR="002E2653" w:rsidRPr="002E2653" w:rsidRDefault="002E2653" w:rsidP="002E2653">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DB59" w14:textId="77777777" w:rsidR="002E2653" w:rsidRPr="002E2653" w:rsidRDefault="002E2653" w:rsidP="002E2653">
            <w:pPr>
              <w:autoSpaceDE w:val="0"/>
              <w:autoSpaceDN w:val="0"/>
              <w:adjustRightInd w:val="0"/>
              <w:rPr>
                <w:rFonts w:ascii="CoHeadline-Regular" w:hAnsi="CoHeadline-Regular"/>
              </w:rPr>
            </w:pPr>
          </w:p>
        </w:tc>
      </w:tr>
      <w:tr w:rsidR="002E2653" w:rsidRPr="002E2653" w14:paraId="19D6A8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0FCA97"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DBC0AC"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B5AB3"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8B86" w14:textId="77777777" w:rsidR="002E2653" w:rsidRPr="002E2653" w:rsidRDefault="002E2653" w:rsidP="002E2653">
            <w:pPr>
              <w:autoSpaceDE w:val="0"/>
              <w:autoSpaceDN w:val="0"/>
              <w:adjustRightInd w:val="0"/>
              <w:jc w:val="right"/>
              <w:textAlignment w:val="center"/>
              <w:rPr>
                <w:rFonts w:ascii="Router-Book" w:hAnsi="Router-Book" w:cs="Router-Book"/>
                <w:color w:val="000000"/>
                <w:spacing w:val="1"/>
                <w:w w:val="90"/>
                <w:sz w:val="16"/>
                <w:szCs w:val="16"/>
              </w:rPr>
            </w:pPr>
            <w:r w:rsidRPr="002E265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6F51" w14:textId="77777777" w:rsidR="002E2653" w:rsidRPr="002E2653" w:rsidRDefault="002E2653" w:rsidP="002E2653">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755E2" w14:textId="77777777" w:rsidR="002E2653" w:rsidRPr="002E2653" w:rsidRDefault="002E2653" w:rsidP="002E2653">
            <w:pPr>
              <w:autoSpaceDE w:val="0"/>
              <w:autoSpaceDN w:val="0"/>
              <w:adjustRightInd w:val="0"/>
              <w:rPr>
                <w:rFonts w:ascii="CoHeadline-Regular" w:hAnsi="CoHeadline-Regular"/>
              </w:rPr>
            </w:pPr>
          </w:p>
        </w:tc>
      </w:tr>
    </w:tbl>
    <w:p w14:paraId="5B11CC10"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rPr>
      </w:pPr>
    </w:p>
    <w:p w14:paraId="45C05E90" w14:textId="77777777" w:rsidR="002E2653" w:rsidRPr="002E2653" w:rsidRDefault="002E2653" w:rsidP="002E2653">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2E2653">
        <w:rPr>
          <w:rFonts w:ascii="CoHeadline-Regular" w:hAnsi="CoHeadline-Regular" w:cs="CoHeadline-Regular"/>
          <w:color w:val="C6B012"/>
          <w:w w:val="90"/>
        </w:rPr>
        <w:t>Incluye</w:t>
      </w:r>
    </w:p>
    <w:p w14:paraId="7FF89E1D"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Desayuno diario.</w:t>
      </w:r>
    </w:p>
    <w:p w14:paraId="7FD6BCA3"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2 cenas de 3 platos o buffet (dias 3 y 6)</w:t>
      </w:r>
    </w:p>
    <w:p w14:paraId="6C0FAE07"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Guía acompañante de habla hispana y portuguesa.</w:t>
      </w:r>
    </w:p>
    <w:p w14:paraId="30942347"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Visitas panorámicas con guía local: Copenhague, Aarhus, Bergen, Oslo, Estocolmo.</w:t>
      </w:r>
    </w:p>
    <w:p w14:paraId="3E1A2173"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1 noche a bordo del crucero nocturno Fjord Line Hirtshals-Stavanger, cabina seaside.</w:t>
      </w:r>
    </w:p>
    <w:p w14:paraId="0B821DA2"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Ferris de conexión.</w:t>
      </w:r>
    </w:p>
    <w:p w14:paraId="19B79610"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Ferry crucero por el Fiordo de los Sueños.</w:t>
      </w:r>
    </w:p>
    <w:p w14:paraId="33049EDB" w14:textId="77777777" w:rsidR="002E2653" w:rsidRPr="002E2653" w:rsidRDefault="002E2653" w:rsidP="002E265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w:t>
      </w:r>
      <w:r w:rsidRPr="002E2653">
        <w:rPr>
          <w:rFonts w:ascii="Router-Book" w:hAnsi="Router-Book" w:cs="Router-Book"/>
          <w:color w:val="000000"/>
          <w:spacing w:val="-3"/>
          <w:w w:val="90"/>
          <w:sz w:val="16"/>
          <w:szCs w:val="16"/>
        </w:rPr>
        <w:tab/>
        <w:t>Teléfono de emergencias 24 horas.</w:t>
      </w:r>
    </w:p>
    <w:p w14:paraId="2FD04E95" w14:textId="77777777" w:rsidR="002E2653" w:rsidRDefault="002E2653" w:rsidP="002E265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4CBFE7E" w14:textId="77777777" w:rsidR="002E2653" w:rsidRPr="002E2653" w:rsidRDefault="002E2653" w:rsidP="002E2653">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2E2653">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2098"/>
      </w:tblGrid>
      <w:tr w:rsidR="002E2653" w:rsidRPr="002E2653" w14:paraId="7E412AF2" w14:textId="77777777" w:rsidTr="00B0350B">
        <w:trPr>
          <w:trHeight w:val="60"/>
          <w:tblHeader/>
        </w:trPr>
        <w:tc>
          <w:tcPr>
            <w:tcW w:w="1559" w:type="dxa"/>
            <w:tcMar>
              <w:top w:w="0" w:type="dxa"/>
              <w:left w:w="0" w:type="dxa"/>
              <w:bottom w:w="0" w:type="dxa"/>
              <w:right w:w="0" w:type="dxa"/>
            </w:tcMar>
          </w:tcPr>
          <w:p w14:paraId="30EF159F" w14:textId="77777777" w:rsidR="002E2653" w:rsidRPr="002E2653" w:rsidRDefault="002E2653" w:rsidP="002E2653">
            <w:pPr>
              <w:autoSpaceDE w:val="0"/>
              <w:autoSpaceDN w:val="0"/>
              <w:adjustRightInd w:val="0"/>
              <w:textAlignment w:val="center"/>
              <w:rPr>
                <w:rFonts w:ascii="Router-Bold" w:hAnsi="Router-Bold" w:cs="Router-Bold"/>
                <w:b/>
                <w:bCs/>
                <w:color w:val="000000"/>
                <w:w w:val="90"/>
                <w:sz w:val="17"/>
                <w:szCs w:val="17"/>
              </w:rPr>
            </w:pPr>
            <w:r w:rsidRPr="002E2653">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F1D332D" w14:textId="77777777" w:rsidR="002E2653" w:rsidRPr="002E2653" w:rsidRDefault="002E2653" w:rsidP="002E2653">
            <w:pPr>
              <w:autoSpaceDE w:val="0"/>
              <w:autoSpaceDN w:val="0"/>
              <w:adjustRightInd w:val="0"/>
              <w:textAlignment w:val="center"/>
              <w:rPr>
                <w:rFonts w:ascii="Router-Bold" w:hAnsi="Router-Bold" w:cs="Router-Bold"/>
                <w:b/>
                <w:bCs/>
                <w:color w:val="000000"/>
                <w:w w:val="90"/>
                <w:sz w:val="17"/>
                <w:szCs w:val="17"/>
              </w:rPr>
            </w:pPr>
            <w:r w:rsidRPr="002E2653">
              <w:rPr>
                <w:rFonts w:ascii="Router-Bold" w:hAnsi="Router-Bold" w:cs="Router-Bold"/>
                <w:b/>
                <w:bCs/>
                <w:color w:val="000000"/>
                <w:w w:val="90"/>
                <w:sz w:val="17"/>
                <w:szCs w:val="17"/>
              </w:rPr>
              <w:t>Hotel</w:t>
            </w:r>
          </w:p>
        </w:tc>
      </w:tr>
      <w:tr w:rsidR="002E2653" w:rsidRPr="002E2653" w14:paraId="2830673F" w14:textId="77777777" w:rsidTr="00B0350B">
        <w:trPr>
          <w:trHeight w:val="60"/>
        </w:trPr>
        <w:tc>
          <w:tcPr>
            <w:tcW w:w="1559" w:type="dxa"/>
            <w:tcMar>
              <w:top w:w="0" w:type="dxa"/>
              <w:left w:w="0" w:type="dxa"/>
              <w:bottom w:w="0" w:type="dxa"/>
              <w:right w:w="28" w:type="dxa"/>
            </w:tcMar>
          </w:tcPr>
          <w:p w14:paraId="251991CF"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Copenhague</w:t>
            </w:r>
          </w:p>
        </w:tc>
        <w:tc>
          <w:tcPr>
            <w:tcW w:w="2098" w:type="dxa"/>
            <w:tcMar>
              <w:top w:w="0" w:type="dxa"/>
              <w:left w:w="0" w:type="dxa"/>
              <w:bottom w:w="0" w:type="dxa"/>
              <w:right w:w="28" w:type="dxa"/>
            </w:tcMar>
          </w:tcPr>
          <w:p w14:paraId="60FB6A78"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Scandic Copenhagen</w:t>
            </w:r>
          </w:p>
        </w:tc>
      </w:tr>
      <w:tr w:rsidR="002E2653" w:rsidRPr="00B0350B" w14:paraId="66EADC2D" w14:textId="77777777" w:rsidTr="00B0350B">
        <w:trPr>
          <w:trHeight w:val="60"/>
        </w:trPr>
        <w:tc>
          <w:tcPr>
            <w:tcW w:w="1559" w:type="dxa"/>
            <w:tcMar>
              <w:top w:w="0" w:type="dxa"/>
              <w:left w:w="0" w:type="dxa"/>
              <w:bottom w:w="0" w:type="dxa"/>
              <w:right w:w="28" w:type="dxa"/>
            </w:tcMar>
          </w:tcPr>
          <w:p w14:paraId="63F593B5"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Aarhus</w:t>
            </w:r>
          </w:p>
        </w:tc>
        <w:tc>
          <w:tcPr>
            <w:tcW w:w="2098" w:type="dxa"/>
            <w:tcMar>
              <w:top w:w="0" w:type="dxa"/>
              <w:left w:w="0" w:type="dxa"/>
              <w:bottom w:w="0" w:type="dxa"/>
              <w:right w:w="28" w:type="dxa"/>
            </w:tcMar>
          </w:tcPr>
          <w:p w14:paraId="5F306CF4"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lang w:val="en-US"/>
              </w:rPr>
            </w:pPr>
            <w:r w:rsidRPr="002E2653">
              <w:rPr>
                <w:rFonts w:ascii="Router-Book" w:hAnsi="Router-Book" w:cs="Router-Book"/>
                <w:color w:val="000000"/>
                <w:spacing w:val="-3"/>
                <w:w w:val="90"/>
                <w:sz w:val="16"/>
                <w:szCs w:val="16"/>
                <w:lang w:val="en-US"/>
              </w:rPr>
              <w:t xml:space="preserve">Scandic Aarhus City / </w:t>
            </w:r>
          </w:p>
          <w:p w14:paraId="5FD0C38D"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lang w:val="en-US"/>
              </w:rPr>
            </w:pPr>
            <w:r w:rsidRPr="002E2653">
              <w:rPr>
                <w:rFonts w:ascii="Router-Book" w:hAnsi="Router-Book" w:cs="Router-Book"/>
                <w:color w:val="000000"/>
                <w:spacing w:val="-3"/>
                <w:w w:val="90"/>
                <w:sz w:val="16"/>
                <w:szCs w:val="16"/>
                <w:lang w:val="en-US"/>
              </w:rPr>
              <w:t>Scandic The Mayor </w:t>
            </w:r>
          </w:p>
        </w:tc>
      </w:tr>
      <w:tr w:rsidR="002E2653" w:rsidRPr="002E2653" w14:paraId="6D4E2149" w14:textId="77777777" w:rsidTr="00B0350B">
        <w:trPr>
          <w:trHeight w:val="60"/>
        </w:trPr>
        <w:tc>
          <w:tcPr>
            <w:tcW w:w="1559" w:type="dxa"/>
            <w:tcMar>
              <w:top w:w="0" w:type="dxa"/>
              <w:left w:w="0" w:type="dxa"/>
              <w:bottom w:w="0" w:type="dxa"/>
              <w:right w:w="28" w:type="dxa"/>
            </w:tcMar>
          </w:tcPr>
          <w:p w14:paraId="5B0D9006"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Stavanger</w:t>
            </w:r>
          </w:p>
        </w:tc>
        <w:tc>
          <w:tcPr>
            <w:tcW w:w="2098" w:type="dxa"/>
            <w:tcMar>
              <w:top w:w="0" w:type="dxa"/>
              <w:left w:w="0" w:type="dxa"/>
              <w:bottom w:w="0" w:type="dxa"/>
              <w:right w:w="28" w:type="dxa"/>
            </w:tcMar>
          </w:tcPr>
          <w:p w14:paraId="325B22AD"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Scandic Stavanger City  </w:t>
            </w:r>
          </w:p>
        </w:tc>
      </w:tr>
      <w:tr w:rsidR="002E2653" w:rsidRPr="00B0350B" w14:paraId="4DAFE0A9" w14:textId="77777777" w:rsidTr="00B0350B">
        <w:trPr>
          <w:trHeight w:val="60"/>
        </w:trPr>
        <w:tc>
          <w:tcPr>
            <w:tcW w:w="1559" w:type="dxa"/>
            <w:tcMar>
              <w:top w:w="0" w:type="dxa"/>
              <w:left w:w="0" w:type="dxa"/>
              <w:bottom w:w="0" w:type="dxa"/>
              <w:right w:w="28" w:type="dxa"/>
            </w:tcMar>
          </w:tcPr>
          <w:p w14:paraId="695FD093"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2"/>
                <w:w w:val="90"/>
                <w:sz w:val="16"/>
                <w:szCs w:val="16"/>
              </w:rPr>
              <w:t>Bergen</w:t>
            </w:r>
          </w:p>
        </w:tc>
        <w:tc>
          <w:tcPr>
            <w:tcW w:w="2098" w:type="dxa"/>
            <w:tcMar>
              <w:top w:w="0" w:type="dxa"/>
              <w:left w:w="0" w:type="dxa"/>
              <w:bottom w:w="0" w:type="dxa"/>
              <w:right w:w="28" w:type="dxa"/>
            </w:tcMar>
          </w:tcPr>
          <w:p w14:paraId="1BD17630"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lang w:val="en-US"/>
              </w:rPr>
            </w:pPr>
            <w:r w:rsidRPr="002E2653">
              <w:rPr>
                <w:rFonts w:ascii="Router-Book" w:hAnsi="Router-Book" w:cs="Router-Book"/>
                <w:color w:val="000000"/>
                <w:spacing w:val="-3"/>
                <w:w w:val="90"/>
                <w:sz w:val="16"/>
                <w:szCs w:val="16"/>
                <w:lang w:val="en-US"/>
              </w:rPr>
              <w:t>Comfort Bergen/ Zander K/Scandic Ornen</w:t>
            </w:r>
          </w:p>
        </w:tc>
      </w:tr>
      <w:tr w:rsidR="002E2653" w:rsidRPr="00B0350B" w14:paraId="67193AAB" w14:textId="77777777" w:rsidTr="00B0350B">
        <w:trPr>
          <w:trHeight w:val="60"/>
        </w:trPr>
        <w:tc>
          <w:tcPr>
            <w:tcW w:w="1559" w:type="dxa"/>
            <w:tcMar>
              <w:top w:w="0" w:type="dxa"/>
              <w:left w:w="0" w:type="dxa"/>
              <w:bottom w:w="0" w:type="dxa"/>
              <w:right w:w="28" w:type="dxa"/>
            </w:tcMar>
          </w:tcPr>
          <w:p w14:paraId="6F4A8956"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2"/>
                <w:w w:val="90"/>
                <w:sz w:val="16"/>
                <w:szCs w:val="16"/>
              </w:rPr>
              <w:t>Región de los Fiordos</w:t>
            </w:r>
          </w:p>
        </w:tc>
        <w:tc>
          <w:tcPr>
            <w:tcW w:w="2098" w:type="dxa"/>
            <w:tcMar>
              <w:top w:w="0" w:type="dxa"/>
              <w:left w:w="0" w:type="dxa"/>
              <w:bottom w:w="0" w:type="dxa"/>
              <w:right w:w="28" w:type="dxa"/>
            </w:tcMar>
          </w:tcPr>
          <w:p w14:paraId="19838F32"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lang w:val="en-US"/>
              </w:rPr>
            </w:pPr>
            <w:r w:rsidRPr="002E2653">
              <w:rPr>
                <w:rFonts w:ascii="Router-Book" w:hAnsi="Router-Book" w:cs="Router-Book"/>
                <w:color w:val="000000"/>
                <w:spacing w:val="-3"/>
                <w:w w:val="90"/>
                <w:sz w:val="16"/>
                <w:szCs w:val="16"/>
                <w:lang w:val="en-US"/>
              </w:rPr>
              <w:t>Kviknes / Quality Sogndal / Leikanger / Balestrand</w:t>
            </w:r>
          </w:p>
        </w:tc>
      </w:tr>
      <w:tr w:rsidR="002E2653" w:rsidRPr="002E2653" w14:paraId="2B1B2E6B" w14:textId="77777777" w:rsidTr="00B0350B">
        <w:trPr>
          <w:trHeight w:val="60"/>
        </w:trPr>
        <w:tc>
          <w:tcPr>
            <w:tcW w:w="1559" w:type="dxa"/>
            <w:tcMar>
              <w:top w:w="0" w:type="dxa"/>
              <w:left w:w="0" w:type="dxa"/>
              <w:bottom w:w="0" w:type="dxa"/>
              <w:right w:w="28" w:type="dxa"/>
            </w:tcMar>
          </w:tcPr>
          <w:p w14:paraId="4DEC933A"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Oslo</w:t>
            </w:r>
          </w:p>
        </w:tc>
        <w:tc>
          <w:tcPr>
            <w:tcW w:w="2098" w:type="dxa"/>
            <w:tcMar>
              <w:top w:w="0" w:type="dxa"/>
              <w:left w:w="0" w:type="dxa"/>
              <w:bottom w:w="0" w:type="dxa"/>
              <w:right w:w="28" w:type="dxa"/>
            </w:tcMar>
          </w:tcPr>
          <w:p w14:paraId="07D90180"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Scandic Solli</w:t>
            </w:r>
          </w:p>
        </w:tc>
      </w:tr>
      <w:tr w:rsidR="002E2653" w:rsidRPr="00B0350B" w14:paraId="3E1589AC" w14:textId="77777777" w:rsidTr="00B0350B">
        <w:trPr>
          <w:trHeight w:val="60"/>
        </w:trPr>
        <w:tc>
          <w:tcPr>
            <w:tcW w:w="1559" w:type="dxa"/>
            <w:tcMar>
              <w:top w:w="0" w:type="dxa"/>
              <w:left w:w="0" w:type="dxa"/>
              <w:bottom w:w="0" w:type="dxa"/>
              <w:right w:w="28" w:type="dxa"/>
            </w:tcMar>
          </w:tcPr>
          <w:p w14:paraId="4CD08B13"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2"/>
                <w:w w:val="90"/>
                <w:sz w:val="16"/>
                <w:szCs w:val="16"/>
              </w:rPr>
              <w:t>Karlstad</w:t>
            </w:r>
          </w:p>
        </w:tc>
        <w:tc>
          <w:tcPr>
            <w:tcW w:w="2098" w:type="dxa"/>
            <w:tcMar>
              <w:top w:w="0" w:type="dxa"/>
              <w:left w:w="0" w:type="dxa"/>
              <w:bottom w:w="0" w:type="dxa"/>
              <w:right w:w="28" w:type="dxa"/>
            </w:tcMar>
          </w:tcPr>
          <w:p w14:paraId="77742753"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lang w:val="en-US"/>
              </w:rPr>
            </w:pPr>
            <w:r w:rsidRPr="002E2653">
              <w:rPr>
                <w:rFonts w:ascii="Router-Book" w:hAnsi="Router-Book" w:cs="Router-Book"/>
                <w:color w:val="000000"/>
                <w:spacing w:val="-3"/>
                <w:w w:val="90"/>
                <w:sz w:val="16"/>
                <w:szCs w:val="16"/>
                <w:lang w:val="en-US"/>
              </w:rPr>
              <w:t>Elite Stadshotellet Karlstad /Scandic Karlstad City</w:t>
            </w:r>
          </w:p>
        </w:tc>
      </w:tr>
      <w:tr w:rsidR="002E2653" w:rsidRPr="002E2653" w14:paraId="21E5D66B" w14:textId="77777777" w:rsidTr="00B0350B">
        <w:trPr>
          <w:trHeight w:val="60"/>
        </w:trPr>
        <w:tc>
          <w:tcPr>
            <w:tcW w:w="1559" w:type="dxa"/>
            <w:tcMar>
              <w:top w:w="0" w:type="dxa"/>
              <w:left w:w="0" w:type="dxa"/>
              <w:bottom w:w="0" w:type="dxa"/>
              <w:right w:w="28" w:type="dxa"/>
            </w:tcMar>
          </w:tcPr>
          <w:p w14:paraId="5B4F6253"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Estocolmo</w:t>
            </w:r>
          </w:p>
        </w:tc>
        <w:tc>
          <w:tcPr>
            <w:tcW w:w="2098" w:type="dxa"/>
            <w:tcMar>
              <w:top w:w="0" w:type="dxa"/>
              <w:left w:w="0" w:type="dxa"/>
              <w:bottom w:w="0" w:type="dxa"/>
              <w:right w:w="28" w:type="dxa"/>
            </w:tcMar>
          </w:tcPr>
          <w:p w14:paraId="0F7BF800"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 xml:space="preserve">Scandic Malmen / </w:t>
            </w:r>
            <w:r w:rsidRPr="002E2653">
              <w:rPr>
                <w:rFonts w:ascii="Router-Book" w:hAnsi="Router-Book" w:cs="Router-Book"/>
                <w:color w:val="000000"/>
                <w:spacing w:val="-3"/>
                <w:w w:val="90"/>
                <w:sz w:val="16"/>
                <w:szCs w:val="16"/>
              </w:rPr>
              <w:br/>
              <w:t>Clarion Stockholm</w:t>
            </w:r>
          </w:p>
        </w:tc>
      </w:tr>
    </w:tbl>
    <w:p w14:paraId="095F861D"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rPr>
      </w:pPr>
    </w:p>
    <w:p w14:paraId="6ADD16E8"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E2653" w:rsidRPr="002E2653" w14:paraId="17E2E25F" w14:textId="77777777" w:rsidTr="00B0350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C4BA2B" w14:textId="77777777" w:rsidR="002E2653" w:rsidRPr="002E2653" w:rsidRDefault="002E2653" w:rsidP="002E265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2E2653">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6CF14" w14:textId="77777777" w:rsidR="002E2653" w:rsidRPr="002E2653" w:rsidRDefault="002E2653" w:rsidP="002E2653">
            <w:pPr>
              <w:autoSpaceDE w:val="0"/>
              <w:autoSpaceDN w:val="0"/>
              <w:adjustRightInd w:val="0"/>
              <w:rPr>
                <w:rFonts w:ascii="Router-Book" w:hAnsi="Router-Book"/>
              </w:rPr>
            </w:pPr>
          </w:p>
        </w:tc>
      </w:tr>
      <w:tr w:rsidR="002E2653" w:rsidRPr="002E2653" w14:paraId="277B7536" w14:textId="77777777" w:rsidTr="00B0350B">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76132183" w14:textId="77777777" w:rsidR="002E2653" w:rsidRPr="002E2653" w:rsidRDefault="002E2653" w:rsidP="002E2653">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56F997F9" w14:textId="77777777" w:rsidR="002E2653" w:rsidRPr="002E2653" w:rsidRDefault="002E2653" w:rsidP="002E2653">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0480F30" w14:textId="77777777" w:rsidR="002E2653" w:rsidRPr="002E2653" w:rsidRDefault="002E2653" w:rsidP="002E2653">
            <w:pPr>
              <w:autoSpaceDE w:val="0"/>
              <w:autoSpaceDN w:val="0"/>
              <w:adjustRightInd w:val="0"/>
              <w:rPr>
                <w:rFonts w:ascii="Router-Book" w:hAnsi="Router-Book"/>
              </w:rPr>
            </w:pPr>
          </w:p>
        </w:tc>
      </w:tr>
      <w:tr w:rsidR="002E2653" w:rsidRPr="002E2653" w14:paraId="7E4F2C16"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64C6B1D" w14:textId="77777777" w:rsidR="002E2653" w:rsidRPr="002E2653" w:rsidRDefault="002E2653" w:rsidP="002E2653">
            <w:pPr>
              <w:autoSpaceDE w:val="0"/>
              <w:autoSpaceDN w:val="0"/>
              <w:adjustRightInd w:val="0"/>
              <w:textAlignment w:val="center"/>
              <w:rPr>
                <w:rFonts w:ascii="Router-Book" w:hAnsi="Router-Book" w:cs="Router-Book"/>
                <w:color w:val="000000"/>
                <w:spacing w:val="-3"/>
                <w:w w:val="90"/>
                <w:sz w:val="16"/>
                <w:szCs w:val="16"/>
              </w:rPr>
            </w:pPr>
            <w:r w:rsidRPr="002E2653">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CB610D9" w14:textId="2E0F34F0" w:rsidR="002E2653" w:rsidRPr="002E2653" w:rsidRDefault="002E2653" w:rsidP="002E26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9"/>
                <w:szCs w:val="19"/>
              </w:rPr>
              <w:t>3.</w:t>
            </w:r>
            <w:r w:rsidR="00D17935">
              <w:rPr>
                <w:rFonts w:ascii="SourceSansRoman_350.000wght_0it" w:hAnsi="SourceSansRoman_350.000wght_0it" w:cs="SourceSansRoman_350.000wght_0it"/>
                <w:color w:val="000000"/>
                <w:spacing w:val="5"/>
                <w:sz w:val="19"/>
                <w:szCs w:val="19"/>
              </w:rPr>
              <w:t>3</w:t>
            </w:r>
            <w:r w:rsidRPr="002E2653">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FB14273" w14:textId="77777777" w:rsidR="002E2653" w:rsidRPr="002E2653" w:rsidRDefault="002E2653" w:rsidP="002E26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6"/>
                <w:szCs w:val="16"/>
              </w:rPr>
              <w:t>$</w:t>
            </w:r>
          </w:p>
        </w:tc>
      </w:tr>
      <w:tr w:rsidR="002E2653" w:rsidRPr="002E2653" w14:paraId="693B0B0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E5B4100" w14:textId="77777777" w:rsidR="002E2653" w:rsidRPr="002E2653" w:rsidRDefault="002E2653" w:rsidP="002E2653">
            <w:pPr>
              <w:tabs>
                <w:tab w:val="right" w:leader="dot" w:pos="2740"/>
              </w:tabs>
              <w:autoSpaceDE w:val="0"/>
              <w:autoSpaceDN w:val="0"/>
              <w:adjustRightInd w:val="0"/>
              <w:textAlignment w:val="center"/>
              <w:rPr>
                <w:rFonts w:ascii="Router-Book" w:hAnsi="Router-Book" w:cs="Router-Book"/>
                <w:color w:val="000000"/>
                <w:w w:val="90"/>
                <w:sz w:val="16"/>
                <w:szCs w:val="16"/>
              </w:rPr>
            </w:pPr>
            <w:r w:rsidRPr="002E2653">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DD98453" w14:textId="77777777" w:rsidR="002E2653" w:rsidRPr="002E2653" w:rsidRDefault="002E2653" w:rsidP="002E26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9"/>
                <w:szCs w:val="19"/>
              </w:rPr>
              <w:t>1.345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CB65080" w14:textId="77777777" w:rsidR="002E2653" w:rsidRPr="002E2653" w:rsidRDefault="002E2653" w:rsidP="002E26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6"/>
                <w:szCs w:val="16"/>
              </w:rPr>
              <w:t>$</w:t>
            </w:r>
          </w:p>
        </w:tc>
      </w:tr>
      <w:tr w:rsidR="002E2653" w:rsidRPr="002E2653" w14:paraId="12E86F0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921EA4D" w14:textId="77777777" w:rsidR="002E2653" w:rsidRPr="002E2653" w:rsidRDefault="002E2653" w:rsidP="002E2653">
            <w:pPr>
              <w:tabs>
                <w:tab w:val="right" w:leader="dot" w:pos="2740"/>
              </w:tabs>
              <w:autoSpaceDE w:val="0"/>
              <w:autoSpaceDN w:val="0"/>
              <w:adjustRightInd w:val="0"/>
              <w:textAlignment w:val="center"/>
              <w:rPr>
                <w:rFonts w:ascii="Router-Book" w:hAnsi="Router-Book" w:cs="Router-Book"/>
                <w:color w:val="000000"/>
                <w:w w:val="90"/>
                <w:sz w:val="16"/>
                <w:szCs w:val="16"/>
              </w:rPr>
            </w:pPr>
            <w:r w:rsidRPr="002E2653">
              <w:rPr>
                <w:rFonts w:ascii="Router-Book" w:hAnsi="Router-Book" w:cs="Router-Book"/>
                <w:color w:val="000000"/>
                <w:w w:val="90"/>
                <w:sz w:val="16"/>
                <w:szCs w:val="16"/>
              </w:rPr>
              <w:t>(*) Supl. traslados llegada Copenhague/</w:t>
            </w:r>
            <w:r w:rsidRPr="002E2653">
              <w:rPr>
                <w:rFonts w:ascii="Router-Book" w:hAnsi="Router-Book" w:cs="Router-Book"/>
                <w:color w:val="000000"/>
                <w:w w:val="90"/>
                <w:sz w:val="16"/>
                <w:szCs w:val="16"/>
              </w:rPr>
              <w:br/>
              <w:t>salida Estocolmo (</w:t>
            </w:r>
            <w:r w:rsidRPr="002E2653">
              <w:rPr>
                <w:rFonts w:ascii="Router-Book" w:hAnsi="Router-Book" w:cs="Router-Book"/>
                <w:color w:val="000000"/>
                <w:spacing w:val="-1"/>
                <w:w w:val="90"/>
                <w:sz w:val="16"/>
                <w:szCs w:val="16"/>
              </w:rPr>
              <w:t xml:space="preserve">mínimo 2 personas, </w:t>
            </w:r>
            <w:r w:rsidRPr="002E2653">
              <w:rPr>
                <w:rFonts w:ascii="Router-Book" w:hAnsi="Router-Book" w:cs="Router-Book"/>
                <w:color w:val="000000"/>
                <w:spacing w:val="-1"/>
                <w:w w:val="90"/>
                <w:sz w:val="16"/>
                <w:szCs w:val="16"/>
              </w:rPr>
              <w:br/>
              <w:t>por coche</w:t>
            </w:r>
            <w:r w:rsidRPr="002E2653">
              <w:rPr>
                <w:rFonts w:ascii="Router-Book" w:hAnsi="Router-Book" w:cs="Router-Book"/>
                <w:color w:val="000000"/>
                <w:w w:val="90"/>
                <w:sz w:val="16"/>
                <w:szCs w:val="16"/>
              </w:rPr>
              <w:t>, conductor habla inglesa)</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52643A5" w14:textId="77777777" w:rsidR="002E2653" w:rsidRPr="002E2653" w:rsidRDefault="002E2653" w:rsidP="002E26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9"/>
                <w:szCs w:val="19"/>
              </w:rPr>
              <w:t>255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7FDE934" w14:textId="77777777" w:rsidR="002E2653" w:rsidRPr="002E2653" w:rsidRDefault="002E2653" w:rsidP="002E26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E2653">
              <w:rPr>
                <w:rFonts w:ascii="SourceSansRoman_350.000wght_0it" w:hAnsi="SourceSansRoman_350.000wght_0it" w:cs="SourceSansRoman_350.000wght_0it"/>
                <w:color w:val="000000"/>
                <w:spacing w:val="5"/>
                <w:sz w:val="16"/>
                <w:szCs w:val="16"/>
              </w:rPr>
              <w:t>$</w:t>
            </w:r>
          </w:p>
        </w:tc>
      </w:tr>
      <w:tr w:rsidR="002E2653" w:rsidRPr="002E2653" w14:paraId="07689300" w14:textId="77777777">
        <w:trPr>
          <w:trHeight w:hRule="exact" w:val="60"/>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79F8DC33" w14:textId="77777777" w:rsidR="002E2653" w:rsidRPr="002E2653" w:rsidRDefault="002E2653" w:rsidP="002E2653">
            <w:pPr>
              <w:autoSpaceDE w:val="0"/>
              <w:autoSpaceDN w:val="0"/>
              <w:adjustRightInd w:val="0"/>
              <w:rPr>
                <w:rFonts w:ascii="Router-Book" w:hAnsi="Router-Book"/>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5B247D3F" w14:textId="77777777" w:rsidR="002E2653" w:rsidRPr="002E2653" w:rsidRDefault="002E2653" w:rsidP="002E2653">
            <w:pPr>
              <w:autoSpaceDE w:val="0"/>
              <w:autoSpaceDN w:val="0"/>
              <w:adjustRightInd w:val="0"/>
              <w:rPr>
                <w:rFonts w:ascii="Router-Book" w:hAnsi="Router-Book"/>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21E5C94F" w14:textId="77777777" w:rsidR="002E2653" w:rsidRPr="002E2653" w:rsidRDefault="002E2653" w:rsidP="002E2653">
            <w:pPr>
              <w:autoSpaceDE w:val="0"/>
              <w:autoSpaceDN w:val="0"/>
              <w:adjustRightInd w:val="0"/>
              <w:rPr>
                <w:rFonts w:ascii="Router-Book" w:hAnsi="Router-Book"/>
              </w:rPr>
            </w:pPr>
          </w:p>
        </w:tc>
      </w:tr>
    </w:tbl>
    <w:p w14:paraId="51DC1C6C" w14:textId="77777777" w:rsidR="002E2653" w:rsidRPr="002E2653" w:rsidRDefault="002E2653" w:rsidP="002E2653">
      <w:pPr>
        <w:autoSpaceDE w:val="0"/>
        <w:autoSpaceDN w:val="0"/>
        <w:adjustRightInd w:val="0"/>
        <w:jc w:val="both"/>
        <w:textAlignment w:val="center"/>
        <w:rPr>
          <w:rFonts w:ascii="Router-Book" w:hAnsi="Router-Book" w:cs="Router-Book"/>
          <w:color w:val="000000"/>
          <w:spacing w:val="1"/>
          <w:w w:val="90"/>
          <w:sz w:val="16"/>
          <w:szCs w:val="16"/>
        </w:rPr>
      </w:pPr>
    </w:p>
    <w:p w14:paraId="043B48A2" w14:textId="77777777" w:rsidR="002E2653" w:rsidRPr="002E2653" w:rsidRDefault="002E2653" w:rsidP="002E2653">
      <w:pPr>
        <w:tabs>
          <w:tab w:val="right" w:leader="dot" w:pos="2740"/>
        </w:tabs>
        <w:autoSpaceDE w:val="0"/>
        <w:autoSpaceDN w:val="0"/>
        <w:adjustRightInd w:val="0"/>
        <w:ind w:left="170" w:hanging="170"/>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 xml:space="preserve">(*) Traslados en días festivos o en horario nocturno </w:t>
      </w:r>
      <w:r w:rsidRPr="002E2653">
        <w:rPr>
          <w:rFonts w:ascii="Router-Book" w:hAnsi="Router-Book" w:cs="Router-Book"/>
          <w:color w:val="000000"/>
          <w:w w:val="90"/>
          <w:sz w:val="14"/>
          <w:szCs w:val="14"/>
        </w:rPr>
        <w:br/>
        <w:t>(21:00-07:00 hrs) con suplemento, consultar</w:t>
      </w:r>
    </w:p>
    <w:p w14:paraId="715E29D1" w14:textId="77777777" w:rsidR="002E2653" w:rsidRPr="002E2653" w:rsidRDefault="002E2653" w:rsidP="002E2653">
      <w:pPr>
        <w:autoSpaceDE w:val="0"/>
        <w:autoSpaceDN w:val="0"/>
        <w:adjustRightInd w:val="0"/>
        <w:jc w:val="both"/>
        <w:textAlignment w:val="center"/>
        <w:rPr>
          <w:rFonts w:ascii="Router-Book" w:hAnsi="Router-Book" w:cs="Router-Book"/>
          <w:color w:val="000000"/>
          <w:w w:val="90"/>
          <w:sz w:val="14"/>
          <w:szCs w:val="14"/>
        </w:rPr>
      </w:pPr>
      <w:r w:rsidRPr="002E2653">
        <w:rPr>
          <w:rFonts w:ascii="Router-Book" w:hAnsi="Router-Book" w:cs="Router-Book"/>
          <w:color w:val="000000"/>
          <w:w w:val="90"/>
          <w:sz w:val="14"/>
          <w:szCs w:val="14"/>
        </w:rPr>
        <w:t>Los precios están basados en los tipos de cambio practicado el día de la cotización del programa, en caso de oscilación cambial, se informaría del incremento de precio.</w:t>
      </w:r>
    </w:p>
    <w:p w14:paraId="32CD0B16" w14:textId="77777777" w:rsidR="002E2653" w:rsidRPr="004906BE" w:rsidRDefault="002E2653" w:rsidP="002E265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E265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4B55"/>
    <w:rsid w:val="002E2653"/>
    <w:rsid w:val="0032154E"/>
    <w:rsid w:val="00391FC2"/>
    <w:rsid w:val="003B4561"/>
    <w:rsid w:val="003D6534"/>
    <w:rsid w:val="00454CD7"/>
    <w:rsid w:val="00470DEA"/>
    <w:rsid w:val="004906BE"/>
    <w:rsid w:val="004A21C6"/>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350B"/>
    <w:rsid w:val="00B05A44"/>
    <w:rsid w:val="00BD69F6"/>
    <w:rsid w:val="00CB6B4C"/>
    <w:rsid w:val="00CB7AD3"/>
    <w:rsid w:val="00CE10A0"/>
    <w:rsid w:val="00D110D7"/>
    <w:rsid w:val="00D17935"/>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E265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E265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E2653"/>
    <w:pPr>
      <w:spacing w:line="160" w:lineRule="atLeast"/>
      <w:ind w:left="113" w:hanging="113"/>
    </w:pPr>
    <w:rPr>
      <w:spacing w:val="0"/>
      <w:sz w:val="14"/>
      <w:szCs w:val="14"/>
    </w:rPr>
  </w:style>
  <w:style w:type="character" w:customStyle="1" w:styleId="negritanota">
    <w:name w:val="negrita nota"/>
    <w:uiPriority w:val="99"/>
    <w:rsid w:val="002E2653"/>
    <w:rPr>
      <w:rFonts w:ascii="Router-Bold" w:hAnsi="Router-Bold" w:cs="Router-Bold"/>
      <w:b/>
      <w:bCs/>
    </w:rPr>
  </w:style>
  <w:style w:type="paragraph" w:customStyle="1" w:styleId="textomesesfechas">
    <w:name w:val="texto meses (fechas)"/>
    <w:basedOn w:val="Textoitinerario"/>
    <w:uiPriority w:val="99"/>
    <w:rsid w:val="002E2653"/>
  </w:style>
  <w:style w:type="paragraph" w:customStyle="1" w:styleId="fechas-negrofechas">
    <w:name w:val="fechas-negro (fechas)"/>
    <w:basedOn w:val="Textoitinerario"/>
    <w:uiPriority w:val="99"/>
    <w:rsid w:val="002E2653"/>
    <w:pPr>
      <w:jc w:val="right"/>
    </w:pPr>
  </w:style>
  <w:style w:type="paragraph" w:customStyle="1" w:styleId="incluyeHoteles-Incluye">
    <w:name w:val="incluye (Hoteles-Incluye)"/>
    <w:basedOn w:val="Textoitinerario"/>
    <w:uiPriority w:val="99"/>
    <w:rsid w:val="002E265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E265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E2653"/>
    <w:pPr>
      <w:widowControl/>
      <w:spacing w:line="170" w:lineRule="atLeast"/>
    </w:pPr>
    <w:rPr>
      <w:rFonts w:ascii="Router-Book" w:hAnsi="Router-Book" w:cs="Router-Book"/>
      <w:spacing w:val="-3"/>
      <w:w w:val="90"/>
      <w:sz w:val="16"/>
      <w:szCs w:val="16"/>
    </w:rPr>
  </w:style>
  <w:style w:type="paragraph" w:customStyle="1" w:styleId="suplementosprecios">
    <w:name w:val="suplementos (precios)"/>
    <w:basedOn w:val="Ningnestilodeprrafo"/>
    <w:uiPriority w:val="99"/>
    <w:rsid w:val="002E2653"/>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2E2653"/>
    <w:pPr>
      <w:ind w:left="0" w:firstLine="0"/>
    </w:pPr>
  </w:style>
  <w:style w:type="paragraph" w:customStyle="1" w:styleId="habdoblenegroprecios">
    <w:name w:val="hab doble negro (precios)"/>
    <w:basedOn w:val="Ningnestilodeprrafo"/>
    <w:uiPriority w:val="99"/>
    <w:rsid w:val="002E2653"/>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2E26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2E26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2025-02-08T02:11:00Z</dcterms:modified>
</cp:coreProperties>
</file>